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3132B" w14:textId="7FA2895B" w:rsidR="00B70338" w:rsidRDefault="00B70338" w:rsidP="001B69F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D99A50" wp14:editId="0A6C8121">
            <wp:extent cx="3409950" cy="7842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nry-logo-banner-flag-4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164" cy="81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C5502" w14:textId="77777777" w:rsidR="00B70338" w:rsidRDefault="00B70338" w:rsidP="001B69FF">
      <w:pPr>
        <w:jc w:val="center"/>
        <w:rPr>
          <w:b/>
          <w:sz w:val="28"/>
          <w:szCs w:val="28"/>
        </w:rPr>
      </w:pPr>
    </w:p>
    <w:p w14:paraId="7E6EFD5B" w14:textId="7471F6DE" w:rsidR="00093774" w:rsidRPr="00252982" w:rsidRDefault="00EF458D" w:rsidP="001B6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Henry Lever Action Axe .410</w:t>
      </w:r>
      <w:r w:rsidR="00814E79" w:rsidRPr="00252982">
        <w:rPr>
          <w:b/>
          <w:sz w:val="28"/>
          <w:szCs w:val="28"/>
        </w:rPr>
        <w:t xml:space="preserve"> Press Release</w:t>
      </w:r>
      <w:r w:rsidR="000E4DC7" w:rsidRPr="00252982">
        <w:rPr>
          <w:b/>
          <w:sz w:val="28"/>
          <w:szCs w:val="28"/>
        </w:rPr>
        <w:t xml:space="preserve"> </w:t>
      </w:r>
      <w:r w:rsidR="0046634A" w:rsidRPr="00252982">
        <w:rPr>
          <w:b/>
          <w:sz w:val="28"/>
          <w:szCs w:val="28"/>
        </w:rPr>
        <w:t>Photo Captions</w:t>
      </w:r>
    </w:p>
    <w:p w14:paraId="2949F6C6" w14:textId="147B78C2" w:rsidR="006754C7" w:rsidRDefault="005E5138" w:rsidP="00B70338">
      <w:pPr>
        <w:spacing w:after="0"/>
        <w:rPr>
          <w:b/>
        </w:rPr>
      </w:pPr>
      <w:r w:rsidRPr="008C15A4">
        <w:br w:type="textWrapping" w:clear="all"/>
      </w:r>
      <w:r w:rsidR="00EF458D">
        <w:rPr>
          <w:b/>
        </w:rPr>
        <w:t>H018AH-410 Axe</w:t>
      </w:r>
      <w:r w:rsidR="002A66EC">
        <w:rPr>
          <w:b/>
        </w:rPr>
        <w:t>.jpg</w:t>
      </w:r>
    </w:p>
    <w:p w14:paraId="113C32D1" w14:textId="0A74D754" w:rsidR="00B70338" w:rsidRDefault="00B70338" w:rsidP="00B70338">
      <w:pPr>
        <w:spacing w:after="0"/>
      </w:pPr>
      <w:r>
        <w:t xml:space="preserve">The Henry </w:t>
      </w:r>
      <w:r w:rsidR="00EF458D">
        <w:t>Lever Action Axe .410 features a unique “axe handle” grip and an overall length of 26.4-inches, which classifies it as a non-NFA firearm. The MSRP is $970.</w:t>
      </w:r>
    </w:p>
    <w:p w14:paraId="63A59380" w14:textId="621870B0" w:rsidR="00EF458D" w:rsidRDefault="00EF458D" w:rsidP="00B70338">
      <w:pPr>
        <w:spacing w:after="0"/>
      </w:pPr>
    </w:p>
    <w:p w14:paraId="5EA7EBF3" w14:textId="292E76D3" w:rsidR="00EF458D" w:rsidRDefault="00EF458D" w:rsidP="00B70338">
      <w:pPr>
        <w:spacing w:after="0"/>
        <w:rPr>
          <w:b/>
          <w:bCs/>
        </w:rPr>
      </w:pPr>
      <w:r>
        <w:rPr>
          <w:b/>
          <w:bCs/>
        </w:rPr>
        <w:t>H018AH-410 Stock.jpg</w:t>
      </w:r>
    </w:p>
    <w:p w14:paraId="7691500B" w14:textId="68D7E70E" w:rsidR="00EF458D" w:rsidRPr="00EF458D" w:rsidRDefault="00EF458D" w:rsidP="00B70338">
      <w:pPr>
        <w:spacing w:after="0"/>
      </w:pPr>
      <w:r>
        <w:t xml:space="preserve">Details of the Henry Lever Action Axe .410 include an engraving of Henry’s logo on the bottom of the genuine American walnut grip, a side loading gate, a brass bead front sight, and a threaded barrel for </w:t>
      </w:r>
      <w:proofErr w:type="spellStart"/>
      <w:r>
        <w:t>invector</w:t>
      </w:r>
      <w:proofErr w:type="spellEnd"/>
      <w:r>
        <w:t xml:space="preserve"> </w:t>
      </w:r>
      <w:bookmarkStart w:id="0" w:name="_GoBack"/>
      <w:bookmarkEnd w:id="0"/>
      <w:r>
        <w:t>chokes.</w:t>
      </w:r>
    </w:p>
    <w:p w14:paraId="5DEFCF1C" w14:textId="77777777" w:rsidR="00B70338" w:rsidRDefault="00B70338" w:rsidP="00B70338">
      <w:pPr>
        <w:spacing w:after="0"/>
      </w:pPr>
    </w:p>
    <w:sectPr w:rsidR="00B70338" w:rsidSect="00B703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yMDIxNbM0NzMyt7RU0lEKTi0uzszPAykwrAUAQ7eiDiwAAAA="/>
  </w:docVars>
  <w:rsids>
    <w:rsidRoot w:val="000E4DC7"/>
    <w:rsid w:val="00093774"/>
    <w:rsid w:val="000E4DC7"/>
    <w:rsid w:val="001B69FF"/>
    <w:rsid w:val="001E6013"/>
    <w:rsid w:val="002104EF"/>
    <w:rsid w:val="00252982"/>
    <w:rsid w:val="002A66EC"/>
    <w:rsid w:val="002E0E9F"/>
    <w:rsid w:val="003E3109"/>
    <w:rsid w:val="003E4922"/>
    <w:rsid w:val="0046634A"/>
    <w:rsid w:val="004970FA"/>
    <w:rsid w:val="00516671"/>
    <w:rsid w:val="00554EFC"/>
    <w:rsid w:val="005E5138"/>
    <w:rsid w:val="006754C7"/>
    <w:rsid w:val="00812901"/>
    <w:rsid w:val="00814E79"/>
    <w:rsid w:val="008571F4"/>
    <w:rsid w:val="008C15A4"/>
    <w:rsid w:val="008E4B3F"/>
    <w:rsid w:val="0091682C"/>
    <w:rsid w:val="00922A65"/>
    <w:rsid w:val="009620E5"/>
    <w:rsid w:val="0098496C"/>
    <w:rsid w:val="00B154B7"/>
    <w:rsid w:val="00B70338"/>
    <w:rsid w:val="00B957C2"/>
    <w:rsid w:val="00BE5434"/>
    <w:rsid w:val="00D30D97"/>
    <w:rsid w:val="00D4739C"/>
    <w:rsid w:val="00D506C9"/>
    <w:rsid w:val="00E81986"/>
    <w:rsid w:val="00E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78F5"/>
  <w15:chartTrackingRefBased/>
  <w15:docId w15:val="{DF19B7AF-D8DC-4DD9-A9CF-BA020B9C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13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198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30D97"/>
    <w:rPr>
      <w:color w:val="954F72" w:themeColor="followedHyperlink"/>
      <w:u w:val="single"/>
    </w:rPr>
  </w:style>
  <w:style w:type="character" w:customStyle="1" w:styleId="headlinestyle1">
    <w:name w:val="headlinestyle1"/>
    <w:basedOn w:val="DefaultParagraphFont"/>
    <w:rsid w:val="0025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Dan Clayton-Luce</cp:lastModifiedBy>
  <cp:revision>2</cp:revision>
  <dcterms:created xsi:type="dcterms:W3CDTF">2019-12-17T15:59:00Z</dcterms:created>
  <dcterms:modified xsi:type="dcterms:W3CDTF">2019-12-17T15:59:00Z</dcterms:modified>
</cp:coreProperties>
</file>