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132B" w14:textId="7FA2895B" w:rsidR="00B70338" w:rsidRDefault="00B70338" w:rsidP="001B69F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1AD99A50" wp14:editId="0A6C8121">
            <wp:extent cx="3409950" cy="784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-logo-banner-flag-4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64" cy="81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5502" w14:textId="77777777" w:rsidR="00B70338" w:rsidRDefault="00B70338" w:rsidP="001B69FF">
      <w:pPr>
        <w:jc w:val="center"/>
        <w:rPr>
          <w:b/>
          <w:sz w:val="28"/>
          <w:szCs w:val="28"/>
        </w:rPr>
      </w:pPr>
    </w:p>
    <w:p w14:paraId="7E6EFD5B" w14:textId="5DB341BE" w:rsidR="00093774" w:rsidRPr="00252982" w:rsidRDefault="00B70338" w:rsidP="001B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Side Gate Calibers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2949F6C6" w14:textId="3DC666F2" w:rsidR="006754C7" w:rsidRDefault="005E5138" w:rsidP="00B70338">
      <w:pPr>
        <w:spacing w:after="0"/>
        <w:rPr>
          <w:b/>
        </w:rPr>
      </w:pPr>
      <w:r w:rsidRPr="008C15A4">
        <w:br w:type="textWrapping" w:clear="all"/>
      </w:r>
      <w:r w:rsidR="00B70338">
        <w:rPr>
          <w:b/>
        </w:rPr>
        <w:t>Main</w:t>
      </w:r>
      <w:r w:rsidR="002A66EC">
        <w:rPr>
          <w:b/>
        </w:rPr>
        <w:t>.jpg</w:t>
      </w:r>
    </w:p>
    <w:p w14:paraId="113C32D1" w14:textId="1C0EB4C9" w:rsidR="00B70338" w:rsidRDefault="00B70338" w:rsidP="00B70338">
      <w:pPr>
        <w:spacing w:after="0"/>
      </w:pPr>
      <w:r>
        <w:t>The Henry Side Gate Lever Action is now available in a .45-70 Gov’t rifle configuration and a .410 bore shotgun configuration.</w:t>
      </w:r>
    </w:p>
    <w:p w14:paraId="5DEFCF1C" w14:textId="77777777" w:rsidR="00B70338" w:rsidRDefault="00B70338" w:rsidP="00B70338">
      <w:pPr>
        <w:spacing w:after="0"/>
      </w:pPr>
    </w:p>
    <w:p w14:paraId="4D3E4EF9" w14:textId="21252D87" w:rsidR="00B70338" w:rsidRDefault="00B70338" w:rsidP="00B70338">
      <w:pPr>
        <w:spacing w:after="0"/>
        <w:rPr>
          <w:b/>
          <w:bCs/>
        </w:rPr>
      </w:pPr>
      <w:r>
        <w:rPr>
          <w:b/>
          <w:bCs/>
        </w:rPr>
        <w:t>Closeup.jpg</w:t>
      </w:r>
    </w:p>
    <w:p w14:paraId="2A506052" w14:textId="5DF593A1" w:rsidR="00B70338" w:rsidRPr="00B70338" w:rsidRDefault="00B70338" w:rsidP="00B70338">
      <w:pPr>
        <w:spacing w:after="0"/>
      </w:pPr>
      <w:r>
        <w:t xml:space="preserve">The new rifle and shotgun feature checkered American Walnut furniture </w:t>
      </w:r>
      <w:r w:rsidR="00D4739C">
        <w:t>and the unique combination of both a side loading gate and a removable tube magazine.</w:t>
      </w:r>
    </w:p>
    <w:sectPr w:rsidR="00B70338" w:rsidRPr="00B70338" w:rsidSect="00B70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104EF"/>
    <w:rsid w:val="00252982"/>
    <w:rsid w:val="002A66EC"/>
    <w:rsid w:val="002E0E9F"/>
    <w:rsid w:val="003E3109"/>
    <w:rsid w:val="003E4922"/>
    <w:rsid w:val="003F5529"/>
    <w:rsid w:val="0046634A"/>
    <w:rsid w:val="004970FA"/>
    <w:rsid w:val="00516671"/>
    <w:rsid w:val="00554EFC"/>
    <w:rsid w:val="005E5138"/>
    <w:rsid w:val="006754C7"/>
    <w:rsid w:val="00812901"/>
    <w:rsid w:val="00814E79"/>
    <w:rsid w:val="008571F4"/>
    <w:rsid w:val="008C15A4"/>
    <w:rsid w:val="008E4B3F"/>
    <w:rsid w:val="0091682C"/>
    <w:rsid w:val="00922A65"/>
    <w:rsid w:val="009620E5"/>
    <w:rsid w:val="0098496C"/>
    <w:rsid w:val="00B154B7"/>
    <w:rsid w:val="00B70338"/>
    <w:rsid w:val="00B957C2"/>
    <w:rsid w:val="00BE5434"/>
    <w:rsid w:val="00D30D97"/>
    <w:rsid w:val="00D4739C"/>
    <w:rsid w:val="00D506C9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Becky Coburn</cp:lastModifiedBy>
  <cp:revision>2</cp:revision>
  <dcterms:created xsi:type="dcterms:W3CDTF">2019-10-29T15:12:00Z</dcterms:created>
  <dcterms:modified xsi:type="dcterms:W3CDTF">2019-10-29T15:12:00Z</dcterms:modified>
</cp:coreProperties>
</file>